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5" w:rsidRDefault="003F1E15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PARECER DO CONTROLE INTERNO Nº 0</w:t>
      </w:r>
      <w:r w:rsidR="006A67A4">
        <w:rPr>
          <w:rFonts w:asciiTheme="majorHAnsi" w:hAnsiTheme="majorHAnsi"/>
          <w:b/>
        </w:rPr>
        <w:t>0</w:t>
      </w:r>
      <w:r w:rsidR="00081C7F">
        <w:rPr>
          <w:rFonts w:asciiTheme="majorHAnsi" w:hAnsiTheme="majorHAnsi"/>
          <w:b/>
        </w:rPr>
        <w:t>4</w:t>
      </w:r>
      <w:r w:rsidRPr="006A67A4">
        <w:rPr>
          <w:rFonts w:asciiTheme="majorHAnsi" w:hAnsiTheme="majorHAnsi"/>
          <w:b/>
        </w:rPr>
        <w:t>/SCI-</w:t>
      </w:r>
      <w:r w:rsidR="006A67A4">
        <w:rPr>
          <w:rFonts w:asciiTheme="majorHAnsi" w:hAnsiTheme="majorHAnsi"/>
          <w:b/>
        </w:rPr>
        <w:t>DV</w:t>
      </w:r>
      <w:r w:rsidR="00AA7021">
        <w:rPr>
          <w:rFonts w:asciiTheme="majorHAnsi" w:hAnsiTheme="majorHAnsi"/>
          <w:b/>
        </w:rPr>
        <w:t>/2023</w:t>
      </w:r>
      <w:r w:rsidR="00AA7021">
        <w:rPr>
          <w:rFonts w:asciiTheme="majorHAnsi" w:hAnsiTheme="majorHAnsi"/>
          <w:b/>
        </w:rPr>
        <w:tab/>
      </w:r>
    </w:p>
    <w:p w:rsidR="00AA7021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AA7021" w:rsidRPr="006A67A4" w:rsidRDefault="00AA7021" w:rsidP="00AA7021">
      <w:pPr>
        <w:tabs>
          <w:tab w:val="left" w:pos="6285"/>
        </w:tabs>
        <w:jc w:val="both"/>
        <w:rPr>
          <w:rFonts w:asciiTheme="majorHAnsi" w:hAnsiTheme="majorHAnsi"/>
          <w:b/>
        </w:rPr>
      </w:pPr>
    </w:p>
    <w:p w:rsidR="003F1E15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AA7021" w:rsidRPr="006A67A4" w:rsidRDefault="00AA7021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Pr="006A67A4" w:rsidRDefault="003F1E15" w:rsidP="003F1E15">
      <w:pPr>
        <w:ind w:left="2268"/>
        <w:jc w:val="both"/>
        <w:rPr>
          <w:rFonts w:asciiTheme="majorHAnsi" w:hAnsiTheme="majorHAnsi"/>
          <w:b/>
        </w:rPr>
      </w:pPr>
    </w:p>
    <w:p w:rsidR="003F1E15" w:rsidRDefault="003F1E15" w:rsidP="00411B3A">
      <w:pPr>
        <w:ind w:left="226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  <w:b/>
        </w:rPr>
        <w:t>TRATA-SE DE PARECER REFERENTE REQUERIMENTO D</w:t>
      </w:r>
      <w:r w:rsidR="000A7776">
        <w:rPr>
          <w:rFonts w:asciiTheme="majorHAnsi" w:hAnsiTheme="majorHAnsi"/>
          <w:b/>
        </w:rPr>
        <w:t xml:space="preserve">A PRESIDÊNCIA EM </w:t>
      </w:r>
      <w:r w:rsidR="00E43375">
        <w:rPr>
          <w:rFonts w:asciiTheme="majorHAnsi" w:hAnsiTheme="majorHAnsi"/>
          <w:b/>
        </w:rPr>
        <w:t xml:space="preserve">ANALISAR SOLICITAÇÃO DE </w:t>
      </w:r>
      <w:r w:rsidR="00411B3A">
        <w:rPr>
          <w:rFonts w:asciiTheme="majorHAnsi" w:hAnsiTheme="majorHAnsi"/>
          <w:b/>
        </w:rPr>
        <w:t>UTILIZAÇÃO DE VEICULO OFICIAL PELO VEREADOR DAVI OLIVIERA.</w:t>
      </w: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Default="00AA7021" w:rsidP="003F1E15">
      <w:pPr>
        <w:jc w:val="both"/>
        <w:rPr>
          <w:rFonts w:asciiTheme="majorHAnsi" w:hAnsiTheme="majorHAnsi"/>
        </w:rPr>
      </w:pPr>
    </w:p>
    <w:p w:rsidR="00AA7021" w:rsidRPr="006A67A4" w:rsidRDefault="00AA7021" w:rsidP="003F1E15">
      <w:pPr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jc w:val="both"/>
        <w:rPr>
          <w:rFonts w:asciiTheme="majorHAnsi" w:hAnsiTheme="majorHAnsi"/>
        </w:rPr>
      </w:pPr>
    </w:p>
    <w:p w:rsidR="00411B3A" w:rsidRDefault="003F1E15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Examin</w:t>
      </w:r>
      <w:r w:rsidR="00AA7021">
        <w:rPr>
          <w:rFonts w:asciiTheme="majorHAnsi" w:hAnsiTheme="majorHAnsi"/>
        </w:rPr>
        <w:t>amos o pedido d</w:t>
      </w:r>
      <w:r w:rsidR="000A7776">
        <w:rPr>
          <w:rFonts w:asciiTheme="majorHAnsi" w:hAnsiTheme="majorHAnsi"/>
        </w:rPr>
        <w:t xml:space="preserve">a Presidência </w:t>
      </w:r>
      <w:r w:rsidR="00411B3A">
        <w:rPr>
          <w:rFonts w:asciiTheme="majorHAnsi" w:hAnsiTheme="majorHAnsi"/>
        </w:rPr>
        <w:t xml:space="preserve">para </w:t>
      </w:r>
      <w:r w:rsidR="00E43375">
        <w:rPr>
          <w:rFonts w:asciiTheme="majorHAnsi" w:hAnsiTheme="majorHAnsi"/>
        </w:rPr>
        <w:t xml:space="preserve">analisar </w:t>
      </w:r>
      <w:r w:rsidR="00411B3A">
        <w:rPr>
          <w:rFonts w:asciiTheme="majorHAnsi" w:hAnsiTheme="majorHAnsi"/>
        </w:rPr>
        <w:t xml:space="preserve">pedido do Vereador Davi Oliveira, através do </w:t>
      </w:r>
      <w:r w:rsidR="00E43375">
        <w:rPr>
          <w:rFonts w:asciiTheme="majorHAnsi" w:hAnsiTheme="majorHAnsi"/>
        </w:rPr>
        <w:t>Mem nº 00</w:t>
      </w:r>
      <w:r w:rsidR="00411B3A">
        <w:rPr>
          <w:rFonts w:asciiTheme="majorHAnsi" w:hAnsiTheme="majorHAnsi"/>
        </w:rPr>
        <w:t>9</w:t>
      </w:r>
      <w:r w:rsidR="00E43375">
        <w:rPr>
          <w:rFonts w:asciiTheme="majorHAnsi" w:hAnsiTheme="majorHAnsi"/>
        </w:rPr>
        <w:t>/</w:t>
      </w:r>
      <w:r w:rsidR="00411B3A">
        <w:rPr>
          <w:rFonts w:asciiTheme="majorHAnsi" w:hAnsiTheme="majorHAnsi"/>
        </w:rPr>
        <w:t>GVDO</w:t>
      </w:r>
      <w:r w:rsidR="00E43375">
        <w:rPr>
          <w:rFonts w:asciiTheme="majorHAnsi" w:hAnsiTheme="majorHAnsi"/>
        </w:rPr>
        <w:t xml:space="preserve">/2023 </w:t>
      </w:r>
      <w:r w:rsidR="00411B3A">
        <w:rPr>
          <w:rFonts w:asciiTheme="majorHAnsi" w:hAnsiTheme="majorHAnsi"/>
        </w:rPr>
        <w:t>de utilização do veiculo oficial Mitsubishi L200 nos dias 01 e 02/02/2023, para viagem a Cuiabá onde tomará posse a nova diretoria da Assembléia Legislativa.</w:t>
      </w:r>
    </w:p>
    <w:p w:rsidR="008B7577" w:rsidRDefault="00411B3A" w:rsidP="003F1E15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Os veículos oficiais para uso dos vereadores estão disponíveis de acordo com um cronograma previamente criado para atender a todos na medida do possível, existindo a disponibilidade e o vereador justificando e comprovando as atividades legislativas desenvolvidas quando do uso do veiculo, não vislumbramos irregularidades imediatas na sua autorização.</w:t>
      </w:r>
      <w:r w:rsidR="00B83781">
        <w:rPr>
          <w:rFonts w:asciiTheme="majorHAnsi" w:hAnsiTheme="majorHAnsi"/>
        </w:rPr>
        <w:t xml:space="preserve"> </w:t>
      </w:r>
    </w:p>
    <w:p w:rsidR="003F1E15" w:rsidRDefault="003F1E15" w:rsidP="00AA7021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/>
        </w:rPr>
      </w:pPr>
      <w:r w:rsidRPr="006A67A4">
        <w:rPr>
          <w:rFonts w:asciiTheme="majorHAnsi" w:hAnsiTheme="majorHAnsi"/>
        </w:rPr>
        <w:t>É o parecer</w:t>
      </w:r>
      <w:r w:rsidR="006A67A4"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411B3A" w:rsidRDefault="00411B3A" w:rsidP="003F1E15">
      <w:pPr>
        <w:autoSpaceDE w:val="0"/>
        <w:autoSpaceDN w:val="0"/>
        <w:adjustRightInd w:val="0"/>
        <w:spacing w:after="120"/>
        <w:jc w:val="both"/>
        <w:rPr>
          <w:rFonts w:asciiTheme="majorHAnsi" w:hAnsiTheme="majorHAnsi"/>
        </w:rPr>
      </w:pPr>
    </w:p>
    <w:p w:rsidR="003F1E15" w:rsidRPr="006A67A4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Default="003F1E15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  <w:r w:rsidRPr="006A67A4">
        <w:rPr>
          <w:rFonts w:asciiTheme="majorHAnsi" w:hAnsiTheme="majorHAnsi"/>
        </w:rPr>
        <w:t xml:space="preserve">Tangará da Serra-MT, </w:t>
      </w:r>
      <w:r w:rsidR="00B83781">
        <w:rPr>
          <w:rFonts w:asciiTheme="majorHAnsi" w:hAnsiTheme="majorHAnsi"/>
        </w:rPr>
        <w:t>25</w:t>
      </w:r>
      <w:r w:rsidR="006A67A4" w:rsidRPr="006A67A4">
        <w:rPr>
          <w:rFonts w:asciiTheme="majorHAnsi" w:hAnsiTheme="majorHAnsi"/>
        </w:rPr>
        <w:t xml:space="preserve"> </w:t>
      </w:r>
      <w:r w:rsidRPr="006A67A4">
        <w:rPr>
          <w:rFonts w:asciiTheme="majorHAnsi" w:hAnsiTheme="majorHAnsi"/>
        </w:rPr>
        <w:t xml:space="preserve">de </w:t>
      </w:r>
      <w:r w:rsidR="006A67A4" w:rsidRPr="006A67A4">
        <w:rPr>
          <w:rFonts w:asciiTheme="majorHAnsi" w:hAnsiTheme="majorHAnsi"/>
        </w:rPr>
        <w:t>J</w:t>
      </w:r>
      <w:r w:rsidR="00AA7021">
        <w:rPr>
          <w:rFonts w:asciiTheme="majorHAnsi" w:hAnsiTheme="majorHAnsi"/>
        </w:rPr>
        <w:t>aneiro</w:t>
      </w:r>
      <w:r w:rsidRPr="006A67A4">
        <w:rPr>
          <w:rFonts w:asciiTheme="majorHAnsi" w:hAnsiTheme="majorHAnsi"/>
        </w:rPr>
        <w:t xml:space="preserve"> de 202</w:t>
      </w:r>
      <w:r w:rsidR="00AA7021">
        <w:rPr>
          <w:rFonts w:asciiTheme="majorHAnsi" w:hAnsiTheme="majorHAnsi"/>
        </w:rPr>
        <w:t>3</w:t>
      </w:r>
      <w:r w:rsidRPr="006A67A4">
        <w:rPr>
          <w:rFonts w:asciiTheme="majorHAnsi" w:hAnsiTheme="majorHAnsi"/>
        </w:rPr>
        <w:t>.</w:t>
      </w:r>
    </w:p>
    <w:p w:rsidR="006A67A4" w:rsidRDefault="006A67A4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411B3A" w:rsidRDefault="00411B3A" w:rsidP="003F1E15">
      <w:pPr>
        <w:autoSpaceDE w:val="0"/>
        <w:autoSpaceDN w:val="0"/>
        <w:adjustRightInd w:val="0"/>
        <w:spacing w:after="120"/>
        <w:jc w:val="center"/>
        <w:rPr>
          <w:rFonts w:asciiTheme="majorHAnsi" w:hAnsiTheme="majorHAnsi"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___________________________________________</w:t>
      </w:r>
    </w:p>
    <w:p w:rsidR="003F1E15" w:rsidRPr="006A67A4" w:rsidRDefault="003F1E15" w:rsidP="003F1E15">
      <w:pPr>
        <w:jc w:val="center"/>
        <w:rPr>
          <w:rFonts w:asciiTheme="majorHAnsi" w:hAnsiTheme="majorHAnsi"/>
          <w:b/>
        </w:rPr>
      </w:pPr>
      <w:r w:rsidRPr="006A67A4">
        <w:rPr>
          <w:rFonts w:asciiTheme="majorHAnsi" w:hAnsiTheme="majorHAnsi"/>
          <w:b/>
        </w:rPr>
        <w:t>LUCIANA DUARTE FELISBERTO</w:t>
      </w:r>
    </w:p>
    <w:p w:rsidR="003F1E15" w:rsidRPr="006A67A4" w:rsidRDefault="003F1E15" w:rsidP="003F1E15">
      <w:pPr>
        <w:jc w:val="center"/>
      </w:pPr>
      <w:r w:rsidRPr="006A67A4">
        <w:rPr>
          <w:rFonts w:asciiTheme="majorHAnsi" w:hAnsiTheme="majorHAnsi"/>
          <w:b/>
        </w:rPr>
        <w:t>Controladora Interna</w:t>
      </w:r>
    </w:p>
    <w:sectPr w:rsidR="003F1E15" w:rsidRPr="006A67A4" w:rsidSect="00521172">
      <w:headerReference w:type="default" r:id="rId6"/>
      <w:footerReference w:type="default" r:id="rId7"/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65" w:rsidRDefault="00C90365" w:rsidP="003F1E15">
      <w:r>
        <w:separator/>
      </w:r>
    </w:p>
  </w:endnote>
  <w:endnote w:type="continuationSeparator" w:id="0">
    <w:p w:rsidR="00C90365" w:rsidRDefault="00C90365" w:rsidP="003F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_____________________________________________________________________________</w:t>
    </w:r>
    <w:r>
      <w:rPr>
        <w:rFonts w:ascii="Times New Roman" w:hAnsi="Times New Roman"/>
        <w:sz w:val="14"/>
        <w:szCs w:val="14"/>
      </w:rPr>
      <w:t>_________________</w:t>
    </w:r>
    <w:r w:rsidRPr="004E5448">
      <w:rPr>
        <w:rFonts w:ascii="Times New Roman" w:hAnsi="Times New Roman"/>
        <w:sz w:val="14"/>
        <w:szCs w:val="14"/>
      </w:rPr>
      <w:t>__________________________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sz w:val="14"/>
        <w:szCs w:val="14"/>
      </w:rPr>
    </w:pPr>
    <w:r w:rsidRPr="004E5448">
      <w:rPr>
        <w:rFonts w:ascii="Times New Roman" w:hAnsi="Times New Roman"/>
        <w:sz w:val="14"/>
        <w:szCs w:val="14"/>
      </w:rPr>
      <w:t>“</w:t>
    </w:r>
    <w:r w:rsidRPr="004E5448">
      <w:rPr>
        <w:rFonts w:ascii="Times New Roman" w:hAnsi="Times New Roman"/>
        <w:color w:val="231F20"/>
        <w:sz w:val="14"/>
        <w:szCs w:val="14"/>
      </w:rPr>
      <w:t>O processo de controle interno deve, preferencialmente, ter caráter preventivo, ser exercido permanentemente e estar voltado para a correção de eventuais desvios em relação aos parâmetros estabelecidos, como instrumento auxiliar de gestão”.</w:t>
    </w:r>
  </w:p>
  <w:p w:rsidR="00521172" w:rsidRPr="004E5448" w:rsidRDefault="001541E6" w:rsidP="00521172">
    <w:pPr>
      <w:autoSpaceDE w:val="0"/>
      <w:autoSpaceDN w:val="0"/>
      <w:adjustRightInd w:val="0"/>
      <w:jc w:val="center"/>
      <w:rPr>
        <w:rFonts w:ascii="Times New Roman" w:hAnsi="Times New Roman"/>
        <w:b/>
        <w:sz w:val="14"/>
        <w:szCs w:val="14"/>
      </w:rPr>
    </w:pPr>
    <w:r w:rsidRPr="004E5448">
      <w:rPr>
        <w:rFonts w:ascii="Times New Roman" w:hAnsi="Times New Roman"/>
        <w:b/>
        <w:sz w:val="14"/>
        <w:szCs w:val="14"/>
      </w:rPr>
      <w:t xml:space="preserve">Rua Júlio Martinez Benevides, 195-S  -  </w:t>
    </w:r>
    <w:r w:rsidRPr="004E5448">
      <w:rPr>
        <w:rFonts w:ascii="Times New Roman" w:hAnsi="Times New Roman"/>
        <w:b/>
        <w:sz w:val="14"/>
        <w:szCs w:val="14"/>
      </w:rPr>
      <w:t> 65-3311-4626 – 78300-000 Tangará da Serra-MT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65" w:rsidRDefault="00C90365" w:rsidP="003F1E15">
      <w:r>
        <w:separator/>
      </w:r>
    </w:p>
  </w:footnote>
  <w:footnote w:type="continuationSeparator" w:id="0">
    <w:p w:rsidR="00C90365" w:rsidRDefault="00C90365" w:rsidP="003F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E15" w:rsidRDefault="003F1E15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3F1E15" w:rsidRPr="00225746" w:rsidTr="004E7BC5">
      <w:tc>
        <w:tcPr>
          <w:tcW w:w="2420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7.5pt" o:ole="">
                <v:imagedata r:id="rId1" o:title=""/>
              </v:shape>
              <o:OLEObject Type="Embed" ProgID="PBrush" ShapeID="_x0000_i1025" DrawAspect="Content" ObjectID="_1736143260" r:id="rId2"/>
            </w:objec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16"/>
              <w:szCs w:val="16"/>
            </w:rPr>
          </w:pPr>
          <w:r w:rsidRPr="00225746">
            <w:rPr>
              <w:rFonts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3F1E15" w:rsidRPr="00225746" w:rsidRDefault="003F1E15" w:rsidP="004E7BC5">
          <w:pPr>
            <w:pStyle w:val="Cabealho"/>
            <w:jc w:val="center"/>
            <w:rPr>
              <w:rFonts w:cs="Calibri"/>
              <w:b/>
              <w:bCs/>
              <w:sz w:val="64"/>
              <w:szCs w:val="64"/>
            </w:rPr>
          </w:pPr>
          <w:r w:rsidRPr="00225746">
            <w:rPr>
              <w:rFonts w:cs="Calibri"/>
              <w:b/>
              <w:bCs/>
              <w:sz w:val="64"/>
              <w:szCs w:val="64"/>
            </w:rPr>
            <w:t>CÂMARA MUNICIPAL</w:t>
          </w:r>
        </w:p>
        <w:p w:rsidR="003F1E15" w:rsidRPr="00225746" w:rsidRDefault="003F1E15" w:rsidP="004E7BC5">
          <w:pPr>
            <w:pStyle w:val="Cabealho"/>
            <w:jc w:val="center"/>
            <w:rPr>
              <w:rFonts w:cs="Calibri"/>
              <w:sz w:val="24"/>
              <w:szCs w:val="24"/>
            </w:rPr>
          </w:pPr>
          <w:r w:rsidRPr="00225746">
            <w:rPr>
              <w:rFonts w:cs="Calibri"/>
              <w:sz w:val="24"/>
              <w:szCs w:val="24"/>
            </w:rPr>
            <w:t>Tangará da Serra - Mato Grosso</w:t>
          </w:r>
        </w:p>
      </w:tc>
    </w:tr>
  </w:tbl>
  <w:p w:rsidR="003F1E15" w:rsidRPr="00225746" w:rsidRDefault="003F1E15" w:rsidP="003F1E15">
    <w:pPr>
      <w:jc w:val="center"/>
      <w:rPr>
        <w:rFonts w:cs="Calibri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F1E15"/>
    <w:rsid w:val="00012839"/>
    <w:rsid w:val="00081C7F"/>
    <w:rsid w:val="000A7776"/>
    <w:rsid w:val="001541E6"/>
    <w:rsid w:val="00196E03"/>
    <w:rsid w:val="002F290B"/>
    <w:rsid w:val="002F3A07"/>
    <w:rsid w:val="003F1E15"/>
    <w:rsid w:val="00411B3A"/>
    <w:rsid w:val="00437588"/>
    <w:rsid w:val="004410C1"/>
    <w:rsid w:val="005A7BE5"/>
    <w:rsid w:val="006A67A4"/>
    <w:rsid w:val="008B7577"/>
    <w:rsid w:val="008D466D"/>
    <w:rsid w:val="00A84920"/>
    <w:rsid w:val="00AA7021"/>
    <w:rsid w:val="00AB5D34"/>
    <w:rsid w:val="00B83781"/>
    <w:rsid w:val="00C90365"/>
    <w:rsid w:val="00CB078B"/>
    <w:rsid w:val="00DB08BE"/>
    <w:rsid w:val="00E43375"/>
    <w:rsid w:val="00F04941"/>
    <w:rsid w:val="00F0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1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1E1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F1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F1E1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E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3</cp:revision>
  <cp:lastPrinted>2023-01-25T13:07:00Z</cp:lastPrinted>
  <dcterms:created xsi:type="dcterms:W3CDTF">2023-01-25T13:08:00Z</dcterms:created>
  <dcterms:modified xsi:type="dcterms:W3CDTF">2023-01-25T13:15:00Z</dcterms:modified>
</cp:coreProperties>
</file>