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3A" w:rsidRPr="00800F3D" w:rsidRDefault="005E333A" w:rsidP="005E333A">
      <w:pPr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PARECER DO CONTROLE INTERNO Nº 0</w:t>
      </w:r>
      <w:r>
        <w:rPr>
          <w:rFonts w:ascii="Cambria" w:hAnsi="Cambria" w:cs="Calibri"/>
          <w:b/>
          <w:sz w:val="24"/>
          <w:szCs w:val="24"/>
        </w:rPr>
        <w:t>04/SCI-DESP/2018</w:t>
      </w:r>
    </w:p>
    <w:p w:rsidR="005E333A" w:rsidRPr="00800F3D" w:rsidRDefault="005E333A" w:rsidP="005E333A">
      <w:pPr>
        <w:jc w:val="center"/>
        <w:rPr>
          <w:rFonts w:ascii="Cambria" w:hAnsi="Cambria" w:cs="Calibri"/>
          <w:b/>
          <w:sz w:val="24"/>
          <w:szCs w:val="24"/>
        </w:rPr>
      </w:pPr>
    </w:p>
    <w:p w:rsidR="005E333A" w:rsidRPr="00800F3D" w:rsidRDefault="005E333A" w:rsidP="005E333A">
      <w:pPr>
        <w:jc w:val="center"/>
        <w:rPr>
          <w:rFonts w:ascii="Cambria" w:hAnsi="Cambria" w:cs="Calibri"/>
          <w:b/>
          <w:sz w:val="24"/>
          <w:szCs w:val="24"/>
        </w:rPr>
      </w:pPr>
    </w:p>
    <w:p w:rsidR="005E333A" w:rsidRDefault="005E333A" w:rsidP="005E333A">
      <w:pPr>
        <w:ind w:left="2268"/>
        <w:jc w:val="both"/>
        <w:rPr>
          <w:rFonts w:ascii="Cambria" w:hAnsi="Cambria" w:cs="Calibri"/>
          <w:b/>
          <w:sz w:val="24"/>
          <w:szCs w:val="24"/>
        </w:rPr>
      </w:pPr>
    </w:p>
    <w:p w:rsidR="005E333A" w:rsidRPr="00800F3D" w:rsidRDefault="005E333A" w:rsidP="005E333A">
      <w:pPr>
        <w:ind w:left="2268"/>
        <w:jc w:val="both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TRATA-SE DE PARECER REFERENTE REQUERIMENTO D</w:t>
      </w:r>
      <w:r>
        <w:rPr>
          <w:rFonts w:ascii="Cambria" w:hAnsi="Cambria" w:cs="Calibri"/>
          <w:b/>
          <w:sz w:val="24"/>
          <w:szCs w:val="24"/>
        </w:rPr>
        <w:t xml:space="preserve">A </w:t>
      </w:r>
      <w:r w:rsidRPr="00800F3D">
        <w:rPr>
          <w:rFonts w:ascii="Cambria" w:hAnsi="Cambria" w:cs="Calibri"/>
          <w:b/>
          <w:sz w:val="24"/>
          <w:szCs w:val="24"/>
        </w:rPr>
        <w:t>SERVIDOR</w:t>
      </w:r>
      <w:r>
        <w:rPr>
          <w:rFonts w:ascii="Cambria" w:hAnsi="Cambria" w:cs="Calibri"/>
          <w:b/>
          <w:sz w:val="24"/>
          <w:szCs w:val="24"/>
        </w:rPr>
        <w:t>A</w:t>
      </w:r>
      <w:r w:rsidRPr="00800F3D">
        <w:rPr>
          <w:rFonts w:ascii="Cambria" w:hAnsi="Cambria" w:cs="Calibri"/>
          <w:b/>
          <w:sz w:val="24"/>
          <w:szCs w:val="24"/>
        </w:rPr>
        <w:t xml:space="preserve"> </w:t>
      </w:r>
      <w:r>
        <w:rPr>
          <w:rFonts w:ascii="Cambria" w:hAnsi="Cambria" w:cs="Calibri"/>
          <w:b/>
          <w:sz w:val="24"/>
          <w:szCs w:val="24"/>
        </w:rPr>
        <w:t>LUCIANA DUARTE FELISBERTO PLEI</w:t>
      </w:r>
      <w:r w:rsidRPr="00800F3D">
        <w:rPr>
          <w:rFonts w:ascii="Cambria" w:hAnsi="Cambria" w:cs="Calibri"/>
          <w:b/>
          <w:sz w:val="24"/>
          <w:szCs w:val="24"/>
        </w:rPr>
        <w:t>TEANDO RECURSOS PARA PAGAMENTO DE CURSO DE CAPACITAÇÃO.</w:t>
      </w:r>
    </w:p>
    <w:p w:rsidR="005E333A" w:rsidRPr="00800F3D" w:rsidRDefault="005E333A" w:rsidP="005E333A">
      <w:pPr>
        <w:jc w:val="both"/>
        <w:rPr>
          <w:rFonts w:ascii="Cambria" w:hAnsi="Cambria" w:cs="Calibri"/>
          <w:sz w:val="24"/>
          <w:szCs w:val="24"/>
        </w:rPr>
      </w:pPr>
    </w:p>
    <w:p w:rsidR="005E333A" w:rsidRPr="00800F3D" w:rsidRDefault="005E333A" w:rsidP="005E333A">
      <w:pPr>
        <w:jc w:val="both"/>
        <w:rPr>
          <w:rFonts w:ascii="Cambria" w:hAnsi="Cambria" w:cs="Calibri"/>
          <w:sz w:val="24"/>
          <w:szCs w:val="24"/>
        </w:rPr>
      </w:pPr>
    </w:p>
    <w:p w:rsidR="005E333A" w:rsidRPr="00800F3D" w:rsidRDefault="005E333A" w:rsidP="005E333A">
      <w:pPr>
        <w:jc w:val="both"/>
        <w:rPr>
          <w:rFonts w:ascii="Cambria" w:hAnsi="Cambria" w:cs="Calibri"/>
          <w:sz w:val="24"/>
          <w:szCs w:val="24"/>
        </w:rPr>
      </w:pPr>
    </w:p>
    <w:p w:rsidR="005E333A" w:rsidRDefault="005E333A" w:rsidP="005E333A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ab/>
      </w:r>
    </w:p>
    <w:p w:rsidR="005E333A" w:rsidRDefault="005E333A" w:rsidP="005E333A">
      <w:pPr>
        <w:autoSpaceDE w:val="0"/>
        <w:autoSpaceDN w:val="0"/>
        <w:adjustRightInd w:val="0"/>
        <w:ind w:firstLine="708"/>
        <w:jc w:val="both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>Examinamos o pedido d</w:t>
      </w:r>
      <w:r>
        <w:rPr>
          <w:rFonts w:ascii="Cambria" w:hAnsi="Cambria" w:cs="Calibri"/>
          <w:sz w:val="24"/>
          <w:szCs w:val="24"/>
        </w:rPr>
        <w:t>a Presidência em analisar a solicitação da servidora acima qualificada em relação a pedido de autorização e pagamento de curso sobre Auditoria Governamental oferecido pelo Grupo Atame nos dias 22 e 23 de Fevereiro próximo.</w:t>
      </w:r>
    </w:p>
    <w:p w:rsidR="005E333A" w:rsidRDefault="005E333A" w:rsidP="005E333A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ab/>
        <w:t>O</w:t>
      </w:r>
      <w:r w:rsidRPr="00800F3D">
        <w:rPr>
          <w:rFonts w:ascii="Cambria" w:hAnsi="Cambria" w:cs="Calibri"/>
          <w:sz w:val="24"/>
          <w:szCs w:val="24"/>
        </w:rPr>
        <w:t>bservamos</w:t>
      </w:r>
      <w:r>
        <w:rPr>
          <w:rFonts w:ascii="Cambria" w:hAnsi="Cambria" w:cs="Calibri"/>
          <w:sz w:val="24"/>
          <w:szCs w:val="24"/>
        </w:rPr>
        <w:t xml:space="preserve"> </w:t>
      </w:r>
      <w:r w:rsidRPr="00800F3D">
        <w:rPr>
          <w:rFonts w:ascii="Cambria" w:hAnsi="Cambria" w:cs="Calibri"/>
          <w:sz w:val="24"/>
          <w:szCs w:val="24"/>
        </w:rPr>
        <w:t>que a Lei Complementar nº 143/2009 em seu art. 19, assegura ao servidor público capacitação profissional desde demonstrada sua aplicabilidade na função desempenhada pelo servidor, em havendo dotação orçamentária suficiente e o compartilhamento do conhecimento adquirido.</w:t>
      </w:r>
      <w:r>
        <w:rPr>
          <w:rFonts w:ascii="Cambria" w:hAnsi="Cambria" w:cs="Calibri"/>
          <w:sz w:val="24"/>
          <w:szCs w:val="24"/>
        </w:rPr>
        <w:t xml:space="preserve"> </w:t>
      </w:r>
    </w:p>
    <w:p w:rsidR="005E333A" w:rsidRDefault="005E333A" w:rsidP="005E333A">
      <w:pPr>
        <w:autoSpaceDE w:val="0"/>
        <w:autoSpaceDN w:val="0"/>
        <w:adjustRightInd w:val="0"/>
        <w:ind w:firstLine="708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Verifica-se, dessa forma, que o curso solicitado pela servidora é diretamente ligado às suas atividades, e, portanto, não vemos óbice para que as capacitações sejam deferidas se existir dotação orçamentária disponível, o custo seja justificado pelo alcance dos benefícios pretendidos e apresente caráter de interesse público ao melhorar o desempenho das atividades de controle.</w:t>
      </w:r>
    </w:p>
    <w:p w:rsidR="005E333A" w:rsidRPr="00800F3D" w:rsidRDefault="005E333A" w:rsidP="005E333A">
      <w:pPr>
        <w:autoSpaceDE w:val="0"/>
        <w:autoSpaceDN w:val="0"/>
        <w:adjustRightInd w:val="0"/>
        <w:ind w:firstLine="708"/>
        <w:jc w:val="both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>É o parecer.</w:t>
      </w:r>
    </w:p>
    <w:p w:rsidR="005E333A" w:rsidRDefault="005E333A" w:rsidP="005E333A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5E333A" w:rsidRPr="00800F3D" w:rsidRDefault="005E333A" w:rsidP="005E333A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5E333A" w:rsidRDefault="005E333A" w:rsidP="005E333A">
      <w:pPr>
        <w:spacing w:line="360" w:lineRule="auto"/>
        <w:jc w:val="center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 xml:space="preserve">Tangará da Serra-MT, </w:t>
      </w:r>
      <w:r>
        <w:rPr>
          <w:rFonts w:ascii="Cambria" w:hAnsi="Cambria" w:cs="Calibri"/>
          <w:sz w:val="24"/>
          <w:szCs w:val="24"/>
        </w:rPr>
        <w:t xml:space="preserve">15 </w:t>
      </w:r>
      <w:r w:rsidRPr="00800F3D">
        <w:rPr>
          <w:rFonts w:ascii="Cambria" w:hAnsi="Cambria" w:cs="Calibri"/>
          <w:sz w:val="24"/>
          <w:szCs w:val="24"/>
        </w:rPr>
        <w:t xml:space="preserve">de </w:t>
      </w:r>
      <w:r>
        <w:rPr>
          <w:rFonts w:ascii="Cambria" w:hAnsi="Cambria" w:cs="Calibri"/>
          <w:sz w:val="24"/>
          <w:szCs w:val="24"/>
        </w:rPr>
        <w:t>Fevereiro</w:t>
      </w:r>
      <w:r w:rsidRPr="00800F3D">
        <w:rPr>
          <w:rFonts w:ascii="Cambria" w:hAnsi="Cambria" w:cs="Calibri"/>
          <w:sz w:val="24"/>
          <w:szCs w:val="24"/>
        </w:rPr>
        <w:t xml:space="preserve"> de 201</w:t>
      </w:r>
      <w:r>
        <w:rPr>
          <w:rFonts w:ascii="Cambria" w:hAnsi="Cambria" w:cs="Calibri"/>
          <w:sz w:val="24"/>
          <w:szCs w:val="24"/>
        </w:rPr>
        <w:t>8</w:t>
      </w:r>
      <w:r w:rsidRPr="00800F3D">
        <w:rPr>
          <w:rFonts w:ascii="Cambria" w:hAnsi="Cambria" w:cs="Calibri"/>
          <w:sz w:val="24"/>
          <w:szCs w:val="24"/>
        </w:rPr>
        <w:t>.</w:t>
      </w:r>
    </w:p>
    <w:p w:rsidR="005E333A" w:rsidRDefault="005E333A" w:rsidP="005E333A">
      <w:pPr>
        <w:spacing w:line="360" w:lineRule="auto"/>
        <w:jc w:val="center"/>
        <w:rPr>
          <w:rFonts w:ascii="Cambria" w:hAnsi="Cambria" w:cs="Calibri"/>
          <w:sz w:val="24"/>
          <w:szCs w:val="24"/>
        </w:rPr>
      </w:pPr>
    </w:p>
    <w:p w:rsidR="005E333A" w:rsidRPr="00800F3D" w:rsidRDefault="005E333A" w:rsidP="005E333A">
      <w:pPr>
        <w:spacing w:line="360" w:lineRule="auto"/>
        <w:jc w:val="center"/>
        <w:rPr>
          <w:rFonts w:ascii="Cambria" w:hAnsi="Cambria" w:cs="Calibri"/>
          <w:sz w:val="24"/>
          <w:szCs w:val="24"/>
        </w:rPr>
      </w:pPr>
    </w:p>
    <w:p w:rsidR="005E333A" w:rsidRPr="00800F3D" w:rsidRDefault="005E333A" w:rsidP="005E333A">
      <w:pPr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________________________________________</w:t>
      </w:r>
    </w:p>
    <w:p w:rsidR="005E333A" w:rsidRPr="00800F3D" w:rsidRDefault="005E333A" w:rsidP="005E333A">
      <w:pPr>
        <w:jc w:val="center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LUCIANA DUARTE FELISBERTO</w:t>
      </w:r>
    </w:p>
    <w:p w:rsidR="005E333A" w:rsidRDefault="005E333A" w:rsidP="005E333A">
      <w:pPr>
        <w:jc w:val="center"/>
      </w:pPr>
      <w:r w:rsidRPr="00800F3D">
        <w:rPr>
          <w:rFonts w:ascii="Cambria" w:hAnsi="Cambria" w:cs="Calibri"/>
          <w:b/>
          <w:sz w:val="24"/>
          <w:szCs w:val="24"/>
        </w:rPr>
        <w:t>Controladora Interna</w:t>
      </w:r>
    </w:p>
    <w:p w:rsidR="005E333A" w:rsidRDefault="005E333A" w:rsidP="005E333A"/>
    <w:p w:rsidR="005E333A" w:rsidRDefault="005E333A" w:rsidP="005E333A"/>
    <w:p w:rsidR="005E333A" w:rsidRDefault="005E333A" w:rsidP="005E333A"/>
    <w:p w:rsidR="005E333A" w:rsidRDefault="005E333A" w:rsidP="005E333A"/>
    <w:p w:rsidR="005E333A" w:rsidRDefault="005E333A" w:rsidP="005E333A"/>
    <w:p w:rsidR="00F41CA4" w:rsidRDefault="00F41CA4"/>
    <w:sectPr w:rsidR="00F41CA4" w:rsidSect="00B72B69">
      <w:headerReference w:type="default" r:id="rId4"/>
      <w:footerReference w:type="default" r:id="rId5"/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69" w:rsidRDefault="005E333A" w:rsidP="00B72B69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B72B69" w:rsidRPr="00A87426" w:rsidRDefault="005E333A" w:rsidP="00B72B69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A87426">
      <w:rPr>
        <w:rFonts w:cs="Calibri"/>
        <w:color w:val="231F20"/>
        <w:sz w:val="16"/>
        <w:szCs w:val="16"/>
      </w:rPr>
      <w:t>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B72B69" w:rsidRPr="00A87426" w:rsidRDefault="005E333A" w:rsidP="00B72B69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69" w:rsidRDefault="005E333A">
    <w:pPr>
      <w:pStyle w:val="Cabealho"/>
    </w:pPr>
  </w:p>
  <w:tbl>
    <w:tblPr>
      <w:tblW w:w="0" w:type="auto"/>
      <w:tblInd w:w="-7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92"/>
      <w:gridCol w:w="6791"/>
    </w:tblGrid>
    <w:tr w:rsidR="00B72B69" w:rsidRPr="00590543" w:rsidTr="00B72B69">
      <w:tc>
        <w:tcPr>
          <w:tcW w:w="2492" w:type="dxa"/>
        </w:tcPr>
        <w:p w:rsidR="00B72B69" w:rsidRPr="00590543" w:rsidRDefault="005E333A" w:rsidP="00B72B69">
          <w:pPr>
            <w:pStyle w:val="Cabealho"/>
            <w:jc w:val="center"/>
            <w:rPr>
              <w:rFonts w:cs="Calibri"/>
            </w:rPr>
          </w:pPr>
          <w:r w:rsidRPr="00590543">
            <w:rPr>
              <w:rFonts w:cs="Calibri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82.5pt" o:ole="">
                <v:imagedata r:id="rId1" o:title=""/>
              </v:shape>
              <o:OLEObject Type="Embed" ProgID="PBrush" ShapeID="_x0000_i1025" DrawAspect="Content" ObjectID="_1580208936" r:id="rId2"/>
            </w:object>
          </w:r>
        </w:p>
        <w:p w:rsidR="00B72B69" w:rsidRPr="00590543" w:rsidRDefault="005E333A" w:rsidP="00B72B69">
          <w:pPr>
            <w:pStyle w:val="Cabealho"/>
            <w:jc w:val="center"/>
            <w:rPr>
              <w:rFonts w:cs="Calibri"/>
              <w:sz w:val="12"/>
            </w:rPr>
          </w:pPr>
          <w:r w:rsidRPr="00590543">
            <w:rPr>
              <w:rFonts w:cs="Calibri"/>
              <w:sz w:val="12"/>
            </w:rPr>
            <w:t>CONTROLADORIA INTERNA</w:t>
          </w:r>
        </w:p>
      </w:tc>
      <w:tc>
        <w:tcPr>
          <w:tcW w:w="6791" w:type="dxa"/>
        </w:tcPr>
        <w:p w:rsidR="00B72B69" w:rsidRPr="00590543" w:rsidRDefault="005E333A" w:rsidP="00B72B69">
          <w:pPr>
            <w:pStyle w:val="Cabealho"/>
            <w:jc w:val="center"/>
            <w:rPr>
              <w:rFonts w:cs="Calibri"/>
              <w:b/>
              <w:bCs/>
              <w:sz w:val="64"/>
            </w:rPr>
          </w:pPr>
        </w:p>
        <w:p w:rsidR="00B72B69" w:rsidRPr="00590543" w:rsidRDefault="005E333A" w:rsidP="00B72B69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590543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B72B69" w:rsidRPr="00590543" w:rsidRDefault="005E333A" w:rsidP="00B72B69">
          <w:pPr>
            <w:pStyle w:val="Cabealho"/>
            <w:jc w:val="center"/>
            <w:rPr>
              <w:rFonts w:cs="Calibri"/>
              <w:sz w:val="30"/>
            </w:rPr>
          </w:pPr>
          <w:r w:rsidRPr="00590543">
            <w:rPr>
              <w:rFonts w:cs="Calibri"/>
              <w:sz w:val="30"/>
            </w:rPr>
            <w:t>Tangará da Serra - Mato Grosso</w:t>
          </w:r>
        </w:p>
      </w:tc>
    </w:tr>
  </w:tbl>
  <w:p w:rsidR="00B72B69" w:rsidRDefault="005E333A" w:rsidP="00B72B6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E333A"/>
    <w:rsid w:val="00047FCE"/>
    <w:rsid w:val="00126F0A"/>
    <w:rsid w:val="00185BC6"/>
    <w:rsid w:val="001D4773"/>
    <w:rsid w:val="00211812"/>
    <w:rsid w:val="002B30E3"/>
    <w:rsid w:val="002C4D18"/>
    <w:rsid w:val="002D7022"/>
    <w:rsid w:val="002F2D4E"/>
    <w:rsid w:val="003057AC"/>
    <w:rsid w:val="003608F0"/>
    <w:rsid w:val="00394651"/>
    <w:rsid w:val="00502968"/>
    <w:rsid w:val="005D16DC"/>
    <w:rsid w:val="005E333A"/>
    <w:rsid w:val="00747FD3"/>
    <w:rsid w:val="00770C40"/>
    <w:rsid w:val="00982571"/>
    <w:rsid w:val="009E5F26"/>
    <w:rsid w:val="00AE0F9C"/>
    <w:rsid w:val="00B42CBF"/>
    <w:rsid w:val="00DD3FCB"/>
    <w:rsid w:val="00E05038"/>
    <w:rsid w:val="00E54AF8"/>
    <w:rsid w:val="00F41CA4"/>
    <w:rsid w:val="00F73E11"/>
    <w:rsid w:val="00FE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3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33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E333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2018-02-15T17:08:00Z</dcterms:created>
  <dcterms:modified xsi:type="dcterms:W3CDTF">2018-02-15T17:09:00Z</dcterms:modified>
</cp:coreProperties>
</file>